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3A0C4" w14:textId="598DEA47" w:rsidR="00C16BEF" w:rsidRDefault="00C16BEF" w:rsidP="00402050">
      <w:r>
        <w:rPr>
          <w:noProof/>
        </w:rPr>
        <w:drawing>
          <wp:anchor distT="0" distB="0" distL="114300" distR="114300" simplePos="0" relativeHeight="251683840" behindDoc="1" locked="0" layoutInCell="1" allowOverlap="1" wp14:anchorId="1B3C2604" wp14:editId="704E7821">
            <wp:simplePos x="0" y="0"/>
            <wp:positionH relativeFrom="page">
              <wp:posOffset>-7620</wp:posOffset>
            </wp:positionH>
            <wp:positionV relativeFrom="page">
              <wp:posOffset>7620</wp:posOffset>
            </wp:positionV>
            <wp:extent cx="10688320" cy="75984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rcRect t="2602" b="2602"/>
                    <a:stretch>
                      <a:fillRect/>
                    </a:stretch>
                  </pic:blipFill>
                  <pic:spPr>
                    <a:xfrm>
                      <a:off x="0" y="0"/>
                      <a:ext cx="10688320" cy="7598410"/>
                    </a:xfrm>
                    <a:prstGeom prst="rect">
                      <a:avLst/>
                    </a:prstGeom>
                  </pic:spPr>
                </pic:pic>
              </a:graphicData>
            </a:graphic>
            <wp14:sizeRelH relativeFrom="margin">
              <wp14:pctWidth>0</wp14:pctWidth>
            </wp14:sizeRelH>
            <wp14:sizeRelV relativeFrom="margin">
              <wp14:pctHeight>0</wp14:pctHeight>
            </wp14:sizeRelV>
          </wp:anchor>
        </w:drawing>
      </w:r>
    </w:p>
    <w:p w14:paraId="234B2E2F" w14:textId="77777777" w:rsidR="00C16BEF" w:rsidRDefault="00C16BEF">
      <w:r>
        <w:rPr>
          <w:noProof/>
        </w:rPr>
        <w:drawing>
          <wp:anchor distT="0" distB="0" distL="114300" distR="114300" simplePos="0" relativeHeight="251681792" behindDoc="1" locked="0" layoutInCell="1" allowOverlap="1" wp14:anchorId="60AD05D7" wp14:editId="68C5FFB7">
            <wp:simplePos x="0" y="0"/>
            <wp:positionH relativeFrom="column">
              <wp:posOffset>361950</wp:posOffset>
            </wp:positionH>
            <wp:positionV relativeFrom="page">
              <wp:posOffset>6350635</wp:posOffset>
            </wp:positionV>
            <wp:extent cx="1666875" cy="1030701"/>
            <wp:effectExtent l="0" t="0" r="0" b="0"/>
            <wp:wrapTight wrapText="bothSides">
              <wp:wrapPolygon edited="0">
                <wp:start x="4197" y="0"/>
                <wp:lineTo x="2715" y="2396"/>
                <wp:lineTo x="2715" y="5989"/>
                <wp:lineTo x="3950" y="6388"/>
                <wp:lineTo x="2715" y="7985"/>
                <wp:lineTo x="2222" y="9982"/>
                <wp:lineTo x="2469" y="12776"/>
                <wp:lineTo x="0" y="17967"/>
                <wp:lineTo x="0" y="21161"/>
                <wp:lineTo x="15552" y="21161"/>
                <wp:lineTo x="17527" y="21161"/>
                <wp:lineTo x="21230" y="21161"/>
                <wp:lineTo x="21230" y="18765"/>
                <wp:lineTo x="19008" y="12776"/>
                <wp:lineTo x="18267" y="2396"/>
                <wp:lineTo x="17033" y="0"/>
                <wp:lineTo x="419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0307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0EEFFDEE" wp14:editId="27ED3CE6">
                <wp:simplePos x="0" y="0"/>
                <wp:positionH relativeFrom="page">
                  <wp:posOffset>5238750</wp:posOffset>
                </wp:positionH>
                <wp:positionV relativeFrom="page">
                  <wp:posOffset>6181725</wp:posOffset>
                </wp:positionV>
                <wp:extent cx="5343525" cy="1419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43525" cy="1419225"/>
                        </a:xfrm>
                        <a:prstGeom prst="rect">
                          <a:avLst/>
                        </a:prstGeom>
                        <a:noFill/>
                        <a:ln w="6350">
                          <a:noFill/>
                        </a:ln>
                      </wps:spPr>
                      <wps:txbx>
                        <w:txbxContent>
                          <w:p w14:paraId="66EB53FE" w14:textId="77777777" w:rsidR="00C16BEF" w:rsidRPr="00F16541" w:rsidRDefault="00C16BEF" w:rsidP="003D5527">
                            <w:pPr>
                              <w:jc w:val="right"/>
                              <w:rPr>
                                <w:rFonts w:ascii="Arial" w:hAnsi="Arial" w:cs="Arial"/>
                                <w:color w:val="FFFFFF" w:themeColor="background1"/>
                                <w:sz w:val="56"/>
                                <w:szCs w:val="56"/>
                              </w:rPr>
                            </w:pPr>
                            <w:r w:rsidRPr="00F16541">
                              <w:rPr>
                                <w:rFonts w:ascii="Arial" w:hAnsi="Arial" w:cs="Arial"/>
                                <w:noProof/>
                                <w:color w:val="FFFFFF" w:themeColor="background1"/>
                                <w:sz w:val="56"/>
                                <w:szCs w:val="56"/>
                              </w:rPr>
                              <w:t>Allanson Road</w:t>
                            </w:r>
                          </w:p>
                          <w:p w14:paraId="6D021575" w14:textId="77777777" w:rsidR="00C16BEF" w:rsidRPr="00F16541" w:rsidRDefault="00C16BEF" w:rsidP="003D5527">
                            <w:pPr>
                              <w:jc w:val="right"/>
                              <w:rPr>
                                <w:rFonts w:ascii="Arial" w:hAnsi="Arial" w:cs="Arial"/>
                                <w:color w:val="FFFFFF" w:themeColor="background1"/>
                                <w:sz w:val="28"/>
                                <w:szCs w:val="28"/>
                              </w:rPr>
                            </w:pPr>
                            <w:r w:rsidRPr="00F16541">
                              <w:rPr>
                                <w:rFonts w:ascii="Arial" w:hAnsi="Arial" w:cs="Arial"/>
                                <w:noProof/>
                                <w:color w:val="FFFFFF" w:themeColor="background1"/>
                                <w:sz w:val="28"/>
                                <w:szCs w:val="28"/>
                              </w:rPr>
                              <w:t>Marlow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FFDEE" id="_x0000_t202" coordsize="21600,21600" o:spt="202" path="m,l,21600r21600,l21600,xe">
                <v:stroke joinstyle="miter"/>
                <v:path gradientshapeok="t" o:connecttype="rect"/>
              </v:shapetype>
              <v:shape id="Text Box 44" o:spid="_x0000_s1026" type="#_x0000_t202" style="position:absolute;margin-left:412.5pt;margin-top:486.75pt;width:420.75pt;height:11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" filled="f" stroked="f" strokeweight=".5pt">
                <v:textbox>
                  <w:txbxContent>
                    <w:p w14:paraId="66EB53FE" w14:textId="77777777" w:rsidR="00C16BEF" w:rsidRPr="00F16541" w:rsidRDefault="00C16BEF" w:rsidP="003D5527">
                      <w:pPr>
                        <w:jc w:val="right"/>
                        <w:rPr>
                          <w:rFonts w:ascii="Arial" w:hAnsi="Arial" w:cs="Arial"/>
                          <w:color w:val="FFFFFF" w:themeColor="background1"/>
                          <w:sz w:val="56"/>
                          <w:szCs w:val="56"/>
                        </w:rPr>
                      </w:pPr>
                      <w:r w:rsidRPr="00F16541">
                        <w:rPr>
                          <w:rFonts w:ascii="Arial" w:hAnsi="Arial" w:cs="Arial"/>
                          <w:noProof/>
                          <w:color w:val="FFFFFF" w:themeColor="background1"/>
                          <w:sz w:val="56"/>
                          <w:szCs w:val="56"/>
                        </w:rPr>
                        <w:t>Allanson Road</w:t>
                      </w:r>
                    </w:p>
                    <w:p w14:paraId="6D021575" w14:textId="77777777" w:rsidR="00C16BEF" w:rsidRPr="00F16541" w:rsidRDefault="00C16BEF" w:rsidP="003D5527">
                      <w:pPr>
                        <w:jc w:val="right"/>
                        <w:rPr>
                          <w:rFonts w:ascii="Arial" w:hAnsi="Arial" w:cs="Arial"/>
                          <w:color w:val="FFFFFF" w:themeColor="background1"/>
                          <w:sz w:val="28"/>
                          <w:szCs w:val="28"/>
                        </w:rPr>
                      </w:pPr>
                      <w:r w:rsidRPr="00F16541">
                        <w:rPr>
                          <w:rFonts w:ascii="Arial" w:hAnsi="Arial" w:cs="Arial"/>
                          <w:noProof/>
                          <w:color w:val="FFFFFF" w:themeColor="background1"/>
                          <w:sz w:val="28"/>
                          <w:szCs w:val="28"/>
                        </w:rPr>
                        <w:t>Marlow</w:t>
                      </w:r>
                    </w:p>
                  </w:txbxContent>
                </v:textbox>
                <w10:wrap anchorx="page" anchory="page"/>
              </v:shape>
            </w:pict>
          </mc:Fallback>
        </mc:AlternateContent>
      </w:r>
      <w:r>
        <w:br w:type="page"/>
      </w:r>
    </w:p>
    <w:p w14:paraId="163796A6" w14:textId="51AF41C4" w:rsidR="00C16BEF" w:rsidRDefault="00C16BEF" w:rsidP="00402050">
      <w:pPr>
        <w:sectPr w:rsidR="00C16BEF" w:rsidSect="00C16BEF">
          <w:pgSz w:w="16840" w:h="11907" w:orient="landscape" w:code="9"/>
          <w:pgMar w:top="0" w:right="0" w:bottom="0" w:left="0" w:header="0" w:footer="0" w:gutter="0"/>
          <w:pgNumType w:start="1"/>
          <w:cols w:space="567"/>
          <w:docGrid w:linePitch="360"/>
        </w:sectPr>
      </w:pPr>
      <w:r>
        <w:rPr>
          <w:noProof/>
          <w:lang w:val="en-GB" w:eastAsia="en-GB"/>
        </w:rPr>
        <w:lastRenderedPageBreak/>
        <w:drawing>
          <wp:anchor distT="0" distB="0" distL="114300" distR="114300" simplePos="0" relativeHeight="251695104" behindDoc="0" locked="0" layoutInCell="1" allowOverlap="1" wp14:anchorId="23221565" wp14:editId="05E54FA3">
            <wp:simplePos x="0" y="0"/>
            <wp:positionH relativeFrom="page">
              <wp:posOffset>3877310</wp:posOffset>
            </wp:positionH>
            <wp:positionV relativeFrom="page">
              <wp:posOffset>95250</wp:posOffset>
            </wp:positionV>
            <wp:extent cx="6619875" cy="48958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9">
                      <a:extLst>
                        <a:ext uri="{28A0092B-C50C-407E-A947-70E740481C1C}">
                          <a14:useLocalDpi xmlns:a14="http://schemas.microsoft.com/office/drawing/2010/main" val="0"/>
                        </a:ext>
                      </a:extLst>
                    </a:blip>
                    <a:srcRect l="4958" r="4958"/>
                    <a:stretch>
                      <a:fillRect/>
                    </a:stretch>
                  </pic:blipFill>
                  <pic:spPr>
                    <a:xfrm>
                      <a:off x="0" y="0"/>
                      <a:ext cx="6619875" cy="48958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5888" behindDoc="0" locked="0" layoutInCell="1" allowOverlap="1" wp14:anchorId="507D1AFF" wp14:editId="2DC367F8">
            <wp:simplePos x="0" y="0"/>
            <wp:positionH relativeFrom="page">
              <wp:posOffset>3877310</wp:posOffset>
            </wp:positionH>
            <wp:positionV relativeFrom="page">
              <wp:posOffset>5057775</wp:posOffset>
            </wp:positionV>
            <wp:extent cx="3284855" cy="22485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0">
                      <a:extLst>
                        <a:ext uri="{28A0092B-C50C-407E-A947-70E740481C1C}">
                          <a14:useLocalDpi xmlns:a14="http://schemas.microsoft.com/office/drawing/2010/main" val="0"/>
                        </a:ext>
                      </a:extLst>
                    </a:blip>
                    <a:srcRect l="1335" r="1335"/>
                    <a:stretch>
                      <a:fillRect/>
                    </a:stretch>
                  </pic:blipFill>
                  <pic:spPr>
                    <a:xfrm>
                      <a:off x="0" y="0"/>
                      <a:ext cx="3284855" cy="224853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4864" behindDoc="0" locked="0" layoutInCell="1" allowOverlap="1" wp14:anchorId="316A01D2" wp14:editId="1E056119">
            <wp:simplePos x="0" y="0"/>
            <wp:positionH relativeFrom="page">
              <wp:posOffset>7209790</wp:posOffset>
            </wp:positionH>
            <wp:positionV relativeFrom="page">
              <wp:posOffset>5057775</wp:posOffset>
            </wp:positionV>
            <wp:extent cx="3285490" cy="224218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a:extLst>
                        <a:ext uri="{28A0092B-C50C-407E-A947-70E740481C1C}">
                          <a14:useLocalDpi xmlns:a14="http://schemas.microsoft.com/office/drawing/2010/main" val="0"/>
                        </a:ext>
                      </a:extLst>
                    </a:blip>
                    <a:srcRect l="1179" r="1179"/>
                    <a:stretch>
                      <a:fillRect/>
                    </a:stretch>
                  </pic:blipFill>
                  <pic:spPr>
                    <a:xfrm>
                      <a:off x="0" y="0"/>
                      <a:ext cx="3285490" cy="224218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2336" behindDoc="0" locked="0" layoutInCell="1" allowOverlap="1" wp14:anchorId="655CF549" wp14:editId="3A3AE8A8">
                <wp:simplePos x="0" y="0"/>
                <wp:positionH relativeFrom="page">
                  <wp:posOffset>360680</wp:posOffset>
                </wp:positionH>
                <wp:positionV relativeFrom="page">
                  <wp:posOffset>360045</wp:posOffset>
                </wp:positionV>
                <wp:extent cx="3060065" cy="6875780"/>
                <wp:effectExtent l="0" t="0" r="0" b="3175"/>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6442FED7" w14:textId="77777777" w:rsidR="00F16541" w:rsidRDefault="00C16BEF" w:rsidP="00595920">
                            <w:pPr>
                              <w:rPr>
                                <w:rFonts w:ascii="Helvetica 45 Light" w:hAnsi="Helvetica 45 Light" w:cs="MyriadPro-Bold"/>
                                <w:bCs/>
                                <w:noProof/>
                                <w:color w:val="EC008C"/>
                                <w:sz w:val="40"/>
                                <w:szCs w:val="40"/>
                              </w:rPr>
                            </w:pPr>
                            <w:r w:rsidRPr="0020312C">
                              <w:rPr>
                                <w:rFonts w:ascii="Helvetica 45 Light" w:hAnsi="Helvetica 45 Light" w:cs="MyriadPro-Bold"/>
                                <w:bCs/>
                                <w:noProof/>
                                <w:color w:val="EC008C"/>
                                <w:sz w:val="40"/>
                                <w:szCs w:val="40"/>
                              </w:rPr>
                              <w:t>Allanson Road</w:t>
                            </w:r>
                          </w:p>
                          <w:p w14:paraId="44AD634D" w14:textId="4B6ABF3A" w:rsidR="00C16BEF" w:rsidRDefault="00C16BEF" w:rsidP="00595920">
                            <w:pPr>
                              <w:rPr>
                                <w:rFonts w:ascii="Helvetica 45 Light" w:hAnsi="Helvetica 45 Light" w:cs="MyriadPro-Bold"/>
                                <w:bCs/>
                                <w:noProof/>
                                <w:color w:val="EC008C"/>
                                <w:sz w:val="40"/>
                                <w:szCs w:val="40"/>
                              </w:rPr>
                            </w:pPr>
                            <w:r w:rsidRPr="0020312C">
                              <w:rPr>
                                <w:rFonts w:ascii="Helvetica 45 Light" w:hAnsi="Helvetica 45 Light" w:cs="MyriadPro-Bold"/>
                                <w:bCs/>
                                <w:noProof/>
                                <w:color w:val="EC008C"/>
                                <w:sz w:val="40"/>
                                <w:szCs w:val="40"/>
                              </w:rPr>
                              <w:t>Marlow</w:t>
                            </w:r>
                          </w:p>
                          <w:p w14:paraId="5936E48B" w14:textId="1F1A2979" w:rsidR="00F16541" w:rsidRDefault="00F16541"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Bucks</w:t>
                            </w:r>
                          </w:p>
                          <w:p w14:paraId="49B5C72C" w14:textId="7B4E6B9D" w:rsidR="00F16541" w:rsidRDefault="00F16541"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SL7 1LE</w:t>
                            </w:r>
                          </w:p>
                          <w:p w14:paraId="0A8361E5" w14:textId="77777777" w:rsidR="00F55FDA" w:rsidRPr="00734717" w:rsidRDefault="00F55FDA" w:rsidP="00595920">
                            <w:pPr>
                              <w:rPr>
                                <w:rFonts w:ascii="Helvetica 45 Light" w:hAnsi="Helvetica 45 Light" w:cs="MyriadPro-Bold"/>
                                <w:bCs/>
                                <w:color w:val="EC008C"/>
                                <w:sz w:val="20"/>
                                <w:szCs w:val="20"/>
                              </w:rPr>
                            </w:pPr>
                          </w:p>
                          <w:p w14:paraId="4AC764ED" w14:textId="7DC27C7A" w:rsidR="00C16BEF" w:rsidRDefault="00F16541"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w:t>
                            </w:r>
                            <w:r w:rsidR="00C16BEF" w:rsidRPr="0020312C">
                              <w:rPr>
                                <w:rFonts w:ascii="Helvetica 45 Light" w:hAnsi="Helvetica 45 Light" w:cs="MyriadPro-Bold"/>
                                <w:bCs/>
                                <w:noProof/>
                                <w:color w:val="EC008C"/>
                                <w:sz w:val="36"/>
                                <w:szCs w:val="36"/>
                              </w:rPr>
                              <w:t>£800,000</w:t>
                            </w:r>
                          </w:p>
                          <w:p w14:paraId="292E4A42" w14:textId="77777777" w:rsidR="00F16541" w:rsidRPr="00734717" w:rsidRDefault="00F16541" w:rsidP="00734717">
                            <w:pPr>
                              <w:rPr>
                                <w:rFonts w:ascii="Helvetica 45 Light" w:hAnsi="Helvetica 45 Light" w:cs="MyriadPro-Bold"/>
                                <w:bCs/>
                                <w:color w:val="EC008C"/>
                                <w:sz w:val="20"/>
                                <w:szCs w:val="20"/>
                              </w:rPr>
                            </w:pPr>
                          </w:p>
                          <w:p w14:paraId="38F5CFED" w14:textId="77777777" w:rsidR="00F16541"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 xml:space="preserve">A stunning 4 bedroom extended home situated in a quiet close within walking distance of the town centre and train station. The property offers a stylish contemporary interior with good size rooms including a superb `open plan` kitchen/living/dining space with Bi-fold doors. </w:t>
                            </w:r>
                          </w:p>
                          <w:p w14:paraId="4E90EB48" w14:textId="77777777" w:rsidR="00F16541" w:rsidRDefault="00F16541" w:rsidP="00E70DE0">
                            <w:pPr>
                              <w:pStyle w:val="descF11"/>
                              <w:rPr>
                                <w:rFonts w:ascii="Helvetica 45 Light" w:hAnsi="Helvetica 45 Light"/>
                                <w:noProof/>
                                <w:color w:val="808080"/>
                                <w:sz w:val="22"/>
                              </w:rPr>
                            </w:pPr>
                          </w:p>
                          <w:p w14:paraId="75967593" w14:textId="77777777" w:rsidR="00F16541"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The accommodation briefly comprises on the ground floor, reception hall, cloakroom, living room, study area, a fantastic `open plan` kitchen/dining space with integrated appliances and Bi-Fold doors opening out onto the rear entertaining terrace and separate utility room. On the first floor the landing gives access to the fully boarded loft space with ladder and light, a lovely size master bedroom with en suite bathroom and vaulted ceilings, 3 further generous bedrooms and principle bathroom.</w:t>
                            </w:r>
                          </w:p>
                          <w:p w14:paraId="5C61D45E" w14:textId="77777777" w:rsidR="00F16541" w:rsidRDefault="00F16541" w:rsidP="00E70DE0">
                            <w:pPr>
                              <w:pStyle w:val="descF11"/>
                              <w:rPr>
                                <w:rFonts w:ascii="Helvetica 45 Light" w:hAnsi="Helvetica 45 Light"/>
                                <w:noProof/>
                                <w:color w:val="808080"/>
                                <w:sz w:val="22"/>
                              </w:rPr>
                            </w:pPr>
                          </w:p>
                          <w:p w14:paraId="6E075D40" w14:textId="77777777" w:rsidR="00F16541"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Outside the landscaped rear garden enjoys a sunny aspect with paved entertaining terrace ideal for alfresco dining, lawn beyond and a large purpose built summer house and ample off road parking.</w:t>
                            </w:r>
                          </w:p>
                          <w:p w14:paraId="004B5534" w14:textId="77777777" w:rsidR="00F16541" w:rsidRDefault="00F16541" w:rsidP="00E70DE0">
                            <w:pPr>
                              <w:pStyle w:val="descF11"/>
                              <w:rPr>
                                <w:rFonts w:ascii="Helvetica 45 Light" w:hAnsi="Helvetica 45 Light"/>
                                <w:noProof/>
                                <w:color w:val="808080"/>
                                <w:sz w:val="22"/>
                              </w:rPr>
                            </w:pPr>
                          </w:p>
                          <w:p w14:paraId="5E77BDC6" w14:textId="65105DCA" w:rsidR="00C16BEF"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 xml:space="preserve">The property also benefits from replacement double glazing and gas central heating. </w:t>
                            </w:r>
                          </w:p>
                          <w:p w14:paraId="7530AC22" w14:textId="674877C8" w:rsidR="00F16541" w:rsidRDefault="00F16541" w:rsidP="00E70DE0">
                            <w:pPr>
                              <w:pStyle w:val="descF11"/>
                              <w:rPr>
                                <w:rFonts w:ascii="Helvetica 45 Light" w:hAnsi="Helvetica 45 Light"/>
                                <w:noProof/>
                                <w:color w:val="808080"/>
                                <w:sz w:val="22"/>
                              </w:rPr>
                            </w:pPr>
                          </w:p>
                          <w:p w14:paraId="62280EFE" w14:textId="35D41039" w:rsidR="00F16541" w:rsidRDefault="00F16541" w:rsidP="00E70DE0">
                            <w:pPr>
                              <w:pStyle w:val="descF11"/>
                              <w:rPr>
                                <w:rFonts w:ascii="Helvetica 45 Light" w:hAnsi="Helvetica 45 Light"/>
                                <w:noProof/>
                                <w:color w:val="808080"/>
                                <w:sz w:val="22"/>
                              </w:rPr>
                            </w:pPr>
                          </w:p>
                          <w:p w14:paraId="237F2E67" w14:textId="6123FB22" w:rsidR="00F16541" w:rsidRDefault="00F16541" w:rsidP="00E70DE0">
                            <w:pPr>
                              <w:pStyle w:val="descF11"/>
                              <w:rPr>
                                <w:rFonts w:ascii="Helvetica 45 Light" w:hAnsi="Helvetica 45 Light"/>
                                <w:noProof/>
                                <w:color w:val="808080"/>
                                <w:sz w:val="22"/>
                              </w:rPr>
                            </w:pPr>
                          </w:p>
                          <w:p w14:paraId="3C663FC3" w14:textId="39A8F1B5" w:rsidR="00F16541" w:rsidRDefault="00F16541" w:rsidP="00E70DE0">
                            <w:pPr>
                              <w:pStyle w:val="descF11"/>
                              <w:rPr>
                                <w:rFonts w:ascii="Helvetica 45 Light" w:hAnsi="Helvetica 45 Light"/>
                                <w:noProof/>
                                <w:color w:val="808080"/>
                                <w:sz w:val="22"/>
                              </w:rPr>
                            </w:pPr>
                          </w:p>
                          <w:p w14:paraId="214D8CBD" w14:textId="77777777" w:rsidR="00C16BEF" w:rsidRPr="0020312C" w:rsidRDefault="00F16541" w:rsidP="00E70DE0">
                            <w:pPr>
                              <w:pStyle w:val="descF11"/>
                              <w:rPr>
                                <w:rFonts w:ascii="Helvetica 45 Light" w:hAnsi="Helvetica 45 Light"/>
                                <w:noProof/>
                                <w:color w:val="808080"/>
                                <w:sz w:val="22"/>
                              </w:rPr>
                            </w:pPr>
                          </w:p>
                          <w:p w14:paraId="32B8416D" w14:textId="77777777" w:rsidR="00C16BEF" w:rsidRPr="0020312C" w:rsidRDefault="00C16BEF" w:rsidP="00E70DE0">
                            <w:pPr>
                              <w:pStyle w:val="descF11"/>
                              <w:rPr>
                                <w:rFonts w:ascii="Helvetica 45 Light" w:hAnsi="Helvetica 45 Light"/>
                                <w:noProof/>
                                <w:color w:val="808080"/>
                                <w:sz w:val="22"/>
                              </w:rPr>
                            </w:pPr>
                          </w:p>
                          <w:p w14:paraId="5663308F" w14:textId="77777777" w:rsidR="00F16541"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 xml:space="preserve">Marlow town centre is a thriving and stylish riverside community with a comprehensive range of shops and excellent pubs and restaurants.  </w:t>
                            </w:r>
                          </w:p>
                          <w:p w14:paraId="6D6DBB8D" w14:textId="77777777" w:rsidR="00F16541" w:rsidRDefault="00F16541" w:rsidP="00E70DE0">
                            <w:pPr>
                              <w:pStyle w:val="descF11"/>
                              <w:rPr>
                                <w:rFonts w:ascii="Helvetica 45 Light" w:hAnsi="Helvetica 45 Light"/>
                                <w:noProof/>
                                <w:color w:val="808080"/>
                                <w:sz w:val="22"/>
                              </w:rPr>
                            </w:pPr>
                          </w:p>
                          <w:p w14:paraId="61B2CD09" w14:textId="364AC4D4" w:rsidR="00C16BEF"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 xml:space="preserve">Nearby Marlow Station has a regular train service to London Paddington via Maidenhead (from 1hr 5 mins) with links to the City of London, further enhanced when Crossrail opens in Maidenhead. Access to the M4 and M40 is via the A404(M) and London Heathrow is about 22 miles away. </w:t>
                            </w:r>
                          </w:p>
                          <w:p w14:paraId="2AA3F135" w14:textId="77777777" w:rsidR="00C16BEF" w:rsidRPr="0020312C" w:rsidRDefault="00F16541" w:rsidP="00E70DE0">
                            <w:pPr>
                              <w:pStyle w:val="descF11"/>
                              <w:rPr>
                                <w:rFonts w:ascii="Helvetica 45 Light" w:hAnsi="Helvetica 45 Light"/>
                                <w:noProof/>
                                <w:color w:val="808080"/>
                                <w:sz w:val="22"/>
                              </w:rPr>
                            </w:pPr>
                          </w:p>
                          <w:p w14:paraId="2370B554" w14:textId="77777777" w:rsidR="00C16BEF" w:rsidRPr="0020312C"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There is a wide range of educational and recreational facilities in the area. Excellent local schools are numerous and include Sir William Borlase in Marlow.</w:t>
                            </w:r>
                          </w:p>
                          <w:p w14:paraId="35E90FF0" w14:textId="77777777" w:rsidR="00C16BEF" w:rsidRDefault="00C16BEF" w:rsidP="00E752A6">
                            <w:pPr>
                              <w:pStyle w:val="descF11"/>
                              <w:jc w:val="left"/>
                              <w:rPr>
                                <w:rFonts w:ascii="Helvetica 45 Light" w:hAnsi="Helvetica 45 Light"/>
                                <w:color w:val="808080"/>
                                <w:sz w:val="22"/>
                              </w:rPr>
                            </w:pPr>
                          </w:p>
                          <w:p w14:paraId="49153B69" w14:textId="77777777" w:rsidR="00C16BEF" w:rsidRDefault="00C16BEF" w:rsidP="00E752A6">
                            <w:pPr>
                              <w:pStyle w:val="descF11"/>
                              <w:jc w:val="left"/>
                              <w:rPr>
                                <w:rFonts w:ascii="Helvetica 45 Light" w:hAnsi="Helvetica 45 Light"/>
                                <w:color w:val="808080"/>
                                <w:sz w:val="22"/>
                              </w:rPr>
                            </w:pPr>
                          </w:p>
                          <w:p w14:paraId="0B2EE9FB" w14:textId="079C00E4" w:rsidR="00C16BEF" w:rsidRDefault="00F16541" w:rsidP="00E752A6">
                            <w:pPr>
                              <w:pStyle w:val="descF11"/>
                              <w:jc w:val="left"/>
                              <w:rPr>
                                <w:rFonts w:ascii="Helvetica 45 Light" w:hAnsi="Helvetica 45 Light"/>
                                <w:noProof/>
                                <w:color w:val="808080"/>
                                <w:sz w:val="22"/>
                              </w:rPr>
                            </w:pPr>
                            <w:r>
                              <w:rPr>
                                <w:rFonts w:ascii="Helvetica 45 Light" w:hAnsi="Helvetica 45 Light"/>
                                <w:noProof/>
                                <w:color w:val="808080"/>
                                <w:sz w:val="22"/>
                              </w:rPr>
                              <w:t xml:space="preserve">Council Tax </w:t>
                            </w:r>
                            <w:r w:rsidR="00C16BEF" w:rsidRPr="0020312C">
                              <w:rPr>
                                <w:rFonts w:ascii="Helvetica 45 Light" w:hAnsi="Helvetica 45 Light"/>
                                <w:noProof/>
                                <w:color w:val="808080"/>
                                <w:sz w:val="22"/>
                              </w:rPr>
                              <w:t>Band F</w:t>
                            </w:r>
                          </w:p>
                          <w:p w14:paraId="06DADBD6" w14:textId="0B02BC75" w:rsidR="00133847" w:rsidRDefault="00133847" w:rsidP="00E752A6">
                            <w:pPr>
                              <w:pStyle w:val="descF11"/>
                              <w:jc w:val="left"/>
                              <w:rPr>
                                <w:rFonts w:ascii="Helvetica 45 Light" w:hAnsi="Helvetica 45 Light"/>
                                <w:color w:val="808080"/>
                                <w:sz w:val="22"/>
                              </w:rPr>
                            </w:pPr>
                            <w:r>
                              <w:rPr>
                                <w:rFonts w:ascii="Helvetica 45 Light" w:hAnsi="Helvetica 45 Light"/>
                                <w:noProof/>
                                <w:color w:val="808080"/>
                                <w:sz w:val="22"/>
                              </w:rPr>
                              <w:t>Tenure - Freehold</w:t>
                            </w:r>
                          </w:p>
                          <w:p w14:paraId="21D3053F" w14:textId="77777777" w:rsidR="00C16BEF" w:rsidRPr="00CC38E4" w:rsidRDefault="00C16BEF" w:rsidP="00E752A6">
                            <w:pPr>
                              <w:pStyle w:val="descF11"/>
                              <w:jc w:val="left"/>
                              <w:rPr>
                                <w:rFonts w:ascii="Helvetica 45 Light" w:hAnsi="Helvetica 45 Light"/>
                                <w:color w:val="80808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F549" id="Text Box 187" o:spid="_x0000_s1027" type="#_x0000_t202" style="position:absolute;margin-left:28.4pt;margin-top:28.35pt;width:240.95pt;height:54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" filled="f" stroked="f">
                <v:textbox style="mso-next-textbox:#Text Box 180" inset="0,0,0,0">
                  <w:txbxContent>
                    <w:p w14:paraId="6442FED7" w14:textId="77777777" w:rsidR="00F16541" w:rsidRDefault="00C16BEF" w:rsidP="00595920">
                      <w:pPr>
                        <w:rPr>
                          <w:rFonts w:ascii="Helvetica 45 Light" w:hAnsi="Helvetica 45 Light" w:cs="MyriadPro-Bold"/>
                          <w:bCs/>
                          <w:noProof/>
                          <w:color w:val="EC008C"/>
                          <w:sz w:val="40"/>
                          <w:szCs w:val="40"/>
                        </w:rPr>
                      </w:pPr>
                      <w:r w:rsidRPr="0020312C">
                        <w:rPr>
                          <w:rFonts w:ascii="Helvetica 45 Light" w:hAnsi="Helvetica 45 Light" w:cs="MyriadPro-Bold"/>
                          <w:bCs/>
                          <w:noProof/>
                          <w:color w:val="EC008C"/>
                          <w:sz w:val="40"/>
                          <w:szCs w:val="40"/>
                        </w:rPr>
                        <w:t>Allanson Road</w:t>
                      </w:r>
                    </w:p>
                    <w:p w14:paraId="44AD634D" w14:textId="4B6ABF3A" w:rsidR="00C16BEF" w:rsidRDefault="00C16BEF" w:rsidP="00595920">
                      <w:pPr>
                        <w:rPr>
                          <w:rFonts w:ascii="Helvetica 45 Light" w:hAnsi="Helvetica 45 Light" w:cs="MyriadPro-Bold"/>
                          <w:bCs/>
                          <w:noProof/>
                          <w:color w:val="EC008C"/>
                          <w:sz w:val="40"/>
                          <w:szCs w:val="40"/>
                        </w:rPr>
                      </w:pPr>
                      <w:r w:rsidRPr="0020312C">
                        <w:rPr>
                          <w:rFonts w:ascii="Helvetica 45 Light" w:hAnsi="Helvetica 45 Light" w:cs="MyriadPro-Bold"/>
                          <w:bCs/>
                          <w:noProof/>
                          <w:color w:val="EC008C"/>
                          <w:sz w:val="40"/>
                          <w:szCs w:val="40"/>
                        </w:rPr>
                        <w:t>Marlow</w:t>
                      </w:r>
                    </w:p>
                    <w:p w14:paraId="5936E48B" w14:textId="1F1A2979" w:rsidR="00F16541" w:rsidRDefault="00F16541"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Bucks</w:t>
                      </w:r>
                    </w:p>
                    <w:p w14:paraId="49B5C72C" w14:textId="7B4E6B9D" w:rsidR="00F16541" w:rsidRDefault="00F16541"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SL7 1LE</w:t>
                      </w:r>
                    </w:p>
                    <w:p w14:paraId="0A8361E5" w14:textId="77777777" w:rsidR="00F55FDA" w:rsidRPr="00734717" w:rsidRDefault="00F55FDA" w:rsidP="00595920">
                      <w:pPr>
                        <w:rPr>
                          <w:rFonts w:ascii="Helvetica 45 Light" w:hAnsi="Helvetica 45 Light" w:cs="MyriadPro-Bold"/>
                          <w:bCs/>
                          <w:color w:val="EC008C"/>
                          <w:sz w:val="20"/>
                          <w:szCs w:val="20"/>
                        </w:rPr>
                      </w:pPr>
                    </w:p>
                    <w:p w14:paraId="4AC764ED" w14:textId="7DC27C7A" w:rsidR="00C16BEF" w:rsidRDefault="00F16541"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w:t>
                      </w:r>
                      <w:r w:rsidR="00C16BEF" w:rsidRPr="0020312C">
                        <w:rPr>
                          <w:rFonts w:ascii="Helvetica 45 Light" w:hAnsi="Helvetica 45 Light" w:cs="MyriadPro-Bold"/>
                          <w:bCs/>
                          <w:noProof/>
                          <w:color w:val="EC008C"/>
                          <w:sz w:val="36"/>
                          <w:szCs w:val="36"/>
                        </w:rPr>
                        <w:t>£800,000</w:t>
                      </w:r>
                    </w:p>
                    <w:p w14:paraId="292E4A42" w14:textId="77777777" w:rsidR="00F16541" w:rsidRPr="00734717" w:rsidRDefault="00F16541" w:rsidP="00734717">
                      <w:pPr>
                        <w:rPr>
                          <w:rFonts w:ascii="Helvetica 45 Light" w:hAnsi="Helvetica 45 Light" w:cs="MyriadPro-Bold"/>
                          <w:bCs/>
                          <w:color w:val="EC008C"/>
                          <w:sz w:val="20"/>
                          <w:szCs w:val="20"/>
                        </w:rPr>
                      </w:pPr>
                    </w:p>
                    <w:p w14:paraId="38F5CFED" w14:textId="77777777" w:rsidR="00F16541"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 xml:space="preserve">A stunning 4 bedroom extended home situated in a quiet close within walking distance of the town centre and train station. The property offers a stylish contemporary interior with good size rooms including a superb `open plan` kitchen/living/dining space with Bi-fold doors. </w:t>
                      </w:r>
                    </w:p>
                    <w:p w14:paraId="4E90EB48" w14:textId="77777777" w:rsidR="00F16541" w:rsidRDefault="00F16541" w:rsidP="00E70DE0">
                      <w:pPr>
                        <w:pStyle w:val="descF11"/>
                        <w:rPr>
                          <w:rFonts w:ascii="Helvetica 45 Light" w:hAnsi="Helvetica 45 Light"/>
                          <w:noProof/>
                          <w:color w:val="808080"/>
                          <w:sz w:val="22"/>
                        </w:rPr>
                      </w:pPr>
                    </w:p>
                    <w:p w14:paraId="75967593" w14:textId="77777777" w:rsidR="00F16541"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The accommodation briefly comprises on the ground floor, reception hall, cloakroom, living room, study area, a fantastic `open plan` kitchen/dining space with integrated appliances and Bi-Fold doors opening out onto the rear entertaining terrace and separate utility room. On the first floor the landing gives access to the fully boarded loft space with ladder and light, a lovely size master bedroom with en suite bathroom and vaulted ceilings, 3 further generous bedrooms and principle bathroom.</w:t>
                      </w:r>
                    </w:p>
                    <w:p w14:paraId="5C61D45E" w14:textId="77777777" w:rsidR="00F16541" w:rsidRDefault="00F16541" w:rsidP="00E70DE0">
                      <w:pPr>
                        <w:pStyle w:val="descF11"/>
                        <w:rPr>
                          <w:rFonts w:ascii="Helvetica 45 Light" w:hAnsi="Helvetica 45 Light"/>
                          <w:noProof/>
                          <w:color w:val="808080"/>
                          <w:sz w:val="22"/>
                        </w:rPr>
                      </w:pPr>
                    </w:p>
                    <w:p w14:paraId="6E075D40" w14:textId="77777777" w:rsidR="00F16541"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Outside the landscaped rear garden enjoys a sunny aspect with paved entertaining terrace ideal for alfresco dining, lawn beyond and a large purpose built summer house and ample off road parking.</w:t>
                      </w:r>
                    </w:p>
                    <w:p w14:paraId="004B5534" w14:textId="77777777" w:rsidR="00F16541" w:rsidRDefault="00F16541" w:rsidP="00E70DE0">
                      <w:pPr>
                        <w:pStyle w:val="descF11"/>
                        <w:rPr>
                          <w:rFonts w:ascii="Helvetica 45 Light" w:hAnsi="Helvetica 45 Light"/>
                          <w:noProof/>
                          <w:color w:val="808080"/>
                          <w:sz w:val="22"/>
                        </w:rPr>
                      </w:pPr>
                    </w:p>
                    <w:p w14:paraId="5E77BDC6" w14:textId="65105DCA" w:rsidR="00C16BEF"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 xml:space="preserve">The property also benefits from replacement double glazing and gas central heating. </w:t>
                      </w:r>
                    </w:p>
                    <w:p w14:paraId="7530AC22" w14:textId="674877C8" w:rsidR="00F16541" w:rsidRDefault="00F16541" w:rsidP="00E70DE0">
                      <w:pPr>
                        <w:pStyle w:val="descF11"/>
                        <w:rPr>
                          <w:rFonts w:ascii="Helvetica 45 Light" w:hAnsi="Helvetica 45 Light"/>
                          <w:noProof/>
                          <w:color w:val="808080"/>
                          <w:sz w:val="22"/>
                        </w:rPr>
                      </w:pPr>
                    </w:p>
                    <w:p w14:paraId="62280EFE" w14:textId="35D41039" w:rsidR="00F16541" w:rsidRDefault="00F16541" w:rsidP="00E70DE0">
                      <w:pPr>
                        <w:pStyle w:val="descF11"/>
                        <w:rPr>
                          <w:rFonts w:ascii="Helvetica 45 Light" w:hAnsi="Helvetica 45 Light"/>
                          <w:noProof/>
                          <w:color w:val="808080"/>
                          <w:sz w:val="22"/>
                        </w:rPr>
                      </w:pPr>
                    </w:p>
                    <w:p w14:paraId="237F2E67" w14:textId="6123FB22" w:rsidR="00F16541" w:rsidRDefault="00F16541" w:rsidP="00E70DE0">
                      <w:pPr>
                        <w:pStyle w:val="descF11"/>
                        <w:rPr>
                          <w:rFonts w:ascii="Helvetica 45 Light" w:hAnsi="Helvetica 45 Light"/>
                          <w:noProof/>
                          <w:color w:val="808080"/>
                          <w:sz w:val="22"/>
                        </w:rPr>
                      </w:pPr>
                    </w:p>
                    <w:p w14:paraId="3C663FC3" w14:textId="39A8F1B5" w:rsidR="00F16541" w:rsidRDefault="00F16541" w:rsidP="00E70DE0">
                      <w:pPr>
                        <w:pStyle w:val="descF11"/>
                        <w:rPr>
                          <w:rFonts w:ascii="Helvetica 45 Light" w:hAnsi="Helvetica 45 Light"/>
                          <w:noProof/>
                          <w:color w:val="808080"/>
                          <w:sz w:val="22"/>
                        </w:rPr>
                      </w:pPr>
                    </w:p>
                    <w:p w14:paraId="214D8CBD" w14:textId="77777777" w:rsidR="00C16BEF" w:rsidRPr="0020312C" w:rsidRDefault="00F16541" w:rsidP="00E70DE0">
                      <w:pPr>
                        <w:pStyle w:val="descF11"/>
                        <w:rPr>
                          <w:rFonts w:ascii="Helvetica 45 Light" w:hAnsi="Helvetica 45 Light"/>
                          <w:noProof/>
                          <w:color w:val="808080"/>
                          <w:sz w:val="22"/>
                        </w:rPr>
                      </w:pPr>
                    </w:p>
                    <w:p w14:paraId="32B8416D" w14:textId="77777777" w:rsidR="00C16BEF" w:rsidRPr="0020312C" w:rsidRDefault="00C16BEF" w:rsidP="00E70DE0">
                      <w:pPr>
                        <w:pStyle w:val="descF11"/>
                        <w:rPr>
                          <w:rFonts w:ascii="Helvetica 45 Light" w:hAnsi="Helvetica 45 Light"/>
                          <w:noProof/>
                          <w:color w:val="808080"/>
                          <w:sz w:val="22"/>
                        </w:rPr>
                      </w:pPr>
                    </w:p>
                    <w:p w14:paraId="5663308F" w14:textId="77777777" w:rsidR="00F16541"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 xml:space="preserve">Marlow town centre is a thriving and stylish riverside community with a comprehensive range of shops and excellent pubs and restaurants.  </w:t>
                      </w:r>
                    </w:p>
                    <w:p w14:paraId="6D6DBB8D" w14:textId="77777777" w:rsidR="00F16541" w:rsidRDefault="00F16541" w:rsidP="00E70DE0">
                      <w:pPr>
                        <w:pStyle w:val="descF11"/>
                        <w:rPr>
                          <w:rFonts w:ascii="Helvetica 45 Light" w:hAnsi="Helvetica 45 Light"/>
                          <w:noProof/>
                          <w:color w:val="808080"/>
                          <w:sz w:val="22"/>
                        </w:rPr>
                      </w:pPr>
                    </w:p>
                    <w:p w14:paraId="61B2CD09" w14:textId="364AC4D4" w:rsidR="00C16BEF"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 xml:space="preserve">Nearby Marlow Station has a regular train service to London Paddington via Maidenhead (from 1hr 5 mins) with links to the City of London, further enhanced when Crossrail opens in Maidenhead. Access to the M4 and M40 is via the A404(M) and London Heathrow is about 22 miles away. </w:t>
                      </w:r>
                    </w:p>
                    <w:p w14:paraId="2AA3F135" w14:textId="77777777" w:rsidR="00C16BEF" w:rsidRPr="0020312C" w:rsidRDefault="00F16541" w:rsidP="00E70DE0">
                      <w:pPr>
                        <w:pStyle w:val="descF11"/>
                        <w:rPr>
                          <w:rFonts w:ascii="Helvetica 45 Light" w:hAnsi="Helvetica 45 Light"/>
                          <w:noProof/>
                          <w:color w:val="808080"/>
                          <w:sz w:val="22"/>
                        </w:rPr>
                      </w:pPr>
                    </w:p>
                    <w:p w14:paraId="2370B554" w14:textId="77777777" w:rsidR="00C16BEF" w:rsidRPr="0020312C" w:rsidRDefault="00C16BEF" w:rsidP="00E70DE0">
                      <w:pPr>
                        <w:pStyle w:val="descF11"/>
                        <w:rPr>
                          <w:rFonts w:ascii="Helvetica 45 Light" w:hAnsi="Helvetica 45 Light"/>
                          <w:noProof/>
                          <w:color w:val="808080"/>
                          <w:sz w:val="22"/>
                        </w:rPr>
                      </w:pPr>
                      <w:r w:rsidRPr="0020312C">
                        <w:rPr>
                          <w:rFonts w:ascii="Helvetica 45 Light" w:hAnsi="Helvetica 45 Light"/>
                          <w:noProof/>
                          <w:color w:val="808080"/>
                          <w:sz w:val="22"/>
                        </w:rPr>
                        <w:t>There is a wide range of educational and recreational facilities in the area. Excellent local schools are numerous and include Sir William Borlase in Marlow.</w:t>
                      </w:r>
                    </w:p>
                    <w:p w14:paraId="35E90FF0" w14:textId="77777777" w:rsidR="00C16BEF" w:rsidRDefault="00C16BEF" w:rsidP="00E752A6">
                      <w:pPr>
                        <w:pStyle w:val="descF11"/>
                        <w:jc w:val="left"/>
                        <w:rPr>
                          <w:rFonts w:ascii="Helvetica 45 Light" w:hAnsi="Helvetica 45 Light"/>
                          <w:color w:val="808080"/>
                          <w:sz w:val="22"/>
                        </w:rPr>
                      </w:pPr>
                    </w:p>
                    <w:p w14:paraId="49153B69" w14:textId="77777777" w:rsidR="00C16BEF" w:rsidRDefault="00C16BEF" w:rsidP="00E752A6">
                      <w:pPr>
                        <w:pStyle w:val="descF11"/>
                        <w:jc w:val="left"/>
                        <w:rPr>
                          <w:rFonts w:ascii="Helvetica 45 Light" w:hAnsi="Helvetica 45 Light"/>
                          <w:color w:val="808080"/>
                          <w:sz w:val="22"/>
                        </w:rPr>
                      </w:pPr>
                    </w:p>
                    <w:p w14:paraId="0B2EE9FB" w14:textId="079C00E4" w:rsidR="00C16BEF" w:rsidRDefault="00F16541" w:rsidP="00E752A6">
                      <w:pPr>
                        <w:pStyle w:val="descF11"/>
                        <w:jc w:val="left"/>
                        <w:rPr>
                          <w:rFonts w:ascii="Helvetica 45 Light" w:hAnsi="Helvetica 45 Light"/>
                          <w:noProof/>
                          <w:color w:val="808080"/>
                          <w:sz w:val="22"/>
                        </w:rPr>
                      </w:pPr>
                      <w:r>
                        <w:rPr>
                          <w:rFonts w:ascii="Helvetica 45 Light" w:hAnsi="Helvetica 45 Light"/>
                          <w:noProof/>
                          <w:color w:val="808080"/>
                          <w:sz w:val="22"/>
                        </w:rPr>
                        <w:t xml:space="preserve">Council Tax </w:t>
                      </w:r>
                      <w:r w:rsidR="00C16BEF" w:rsidRPr="0020312C">
                        <w:rPr>
                          <w:rFonts w:ascii="Helvetica 45 Light" w:hAnsi="Helvetica 45 Light"/>
                          <w:noProof/>
                          <w:color w:val="808080"/>
                          <w:sz w:val="22"/>
                        </w:rPr>
                        <w:t>Band F</w:t>
                      </w:r>
                    </w:p>
                    <w:p w14:paraId="06DADBD6" w14:textId="0B02BC75" w:rsidR="00133847" w:rsidRDefault="00133847" w:rsidP="00E752A6">
                      <w:pPr>
                        <w:pStyle w:val="descF11"/>
                        <w:jc w:val="left"/>
                        <w:rPr>
                          <w:rFonts w:ascii="Helvetica 45 Light" w:hAnsi="Helvetica 45 Light"/>
                          <w:color w:val="808080"/>
                          <w:sz w:val="22"/>
                        </w:rPr>
                      </w:pPr>
                      <w:r>
                        <w:rPr>
                          <w:rFonts w:ascii="Helvetica 45 Light" w:hAnsi="Helvetica 45 Light"/>
                          <w:noProof/>
                          <w:color w:val="808080"/>
                          <w:sz w:val="22"/>
                        </w:rPr>
                        <w:t>Tenure - Freehold</w:t>
                      </w:r>
                    </w:p>
                    <w:p w14:paraId="21D3053F" w14:textId="77777777" w:rsidR="00C16BEF" w:rsidRPr="00CC38E4" w:rsidRDefault="00C16BEF" w:rsidP="00E752A6">
                      <w:pPr>
                        <w:pStyle w:val="descF11"/>
                        <w:jc w:val="left"/>
                        <w:rPr>
                          <w:rFonts w:ascii="Helvetica 45 Light" w:hAnsi="Helvetica 45 Light"/>
                          <w:color w:val="808080"/>
                          <w:sz w:val="22"/>
                        </w:rPr>
                      </w:pPr>
                    </w:p>
                  </w:txbxContent>
                </v:textbox>
                <w10:wrap anchorx="page" anchory="page"/>
              </v:shape>
            </w:pict>
          </mc:Fallback>
        </mc:AlternateContent>
      </w:r>
    </w:p>
    <w:p w14:paraId="6D9B0A6F" w14:textId="61853BE3" w:rsidR="00C16BEF" w:rsidRDefault="00133847" w:rsidP="00402050">
      <w:pPr>
        <w:sectPr w:rsidR="00C16BEF" w:rsidSect="00524630">
          <w:headerReference w:type="default" r:id="rId12"/>
          <w:footerReference w:type="default" r:id="rId13"/>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96128" behindDoc="0" locked="0" layoutInCell="1" allowOverlap="1" wp14:anchorId="0F8EB977" wp14:editId="1FB5416F">
            <wp:simplePos x="0" y="0"/>
            <wp:positionH relativeFrom="margin">
              <wp:posOffset>4564380</wp:posOffset>
            </wp:positionH>
            <wp:positionV relativeFrom="paragraph">
              <wp:posOffset>4465955</wp:posOffset>
            </wp:positionV>
            <wp:extent cx="4075430" cy="2647528"/>
            <wp:effectExtent l="0" t="0" r="1270" b="635"/>
            <wp:wrapNone/>
            <wp:docPr id="32" name="Picture 32" descr="A kitchen with a larg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kitchen with a large isla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090526" cy="2657335"/>
                    </a:xfrm>
                    <a:prstGeom prst="rect">
                      <a:avLst/>
                    </a:prstGeom>
                  </pic:spPr>
                </pic:pic>
              </a:graphicData>
            </a:graphic>
            <wp14:sizeRelH relativeFrom="margin">
              <wp14:pctWidth>0</wp14:pctWidth>
            </wp14:sizeRelH>
            <wp14:sizeRelV relativeFrom="margin">
              <wp14:pctHeight>0</wp14:pctHeight>
            </wp14:sizeRelV>
          </wp:anchor>
        </w:drawing>
      </w:r>
      <w:r w:rsidR="00F16541">
        <w:rPr>
          <w:noProof/>
          <w:lang w:val="en-GB" w:eastAsia="en-GB"/>
        </w:rPr>
        <w:drawing>
          <wp:anchor distT="0" distB="0" distL="114300" distR="114300" simplePos="0" relativeHeight="251694080" behindDoc="0" locked="0" layoutInCell="1" allowOverlap="1" wp14:anchorId="4CA53BCF" wp14:editId="2B02B850">
            <wp:simplePos x="0" y="0"/>
            <wp:positionH relativeFrom="page">
              <wp:posOffset>8702040</wp:posOffset>
            </wp:positionH>
            <wp:positionV relativeFrom="page">
              <wp:posOffset>5844540</wp:posOffset>
            </wp:positionV>
            <wp:extent cx="1600200" cy="12839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0200" cy="1283970"/>
                    </a:xfrm>
                    <a:prstGeom prst="rect">
                      <a:avLst/>
                    </a:prstGeom>
                  </pic:spPr>
                </pic:pic>
              </a:graphicData>
            </a:graphic>
            <wp14:sizeRelH relativeFrom="margin">
              <wp14:pctWidth>0</wp14:pctWidth>
            </wp14:sizeRelH>
            <wp14:sizeRelV relativeFrom="margin">
              <wp14:pctHeight>0</wp14:pctHeight>
            </wp14:sizeRelV>
          </wp:anchor>
        </w:drawing>
      </w:r>
      <w:r w:rsidR="00F16541">
        <w:rPr>
          <w:noProof/>
          <w:lang w:val="en-GB" w:eastAsia="en-GB"/>
        </w:rPr>
        <mc:AlternateContent>
          <mc:Choice Requires="wps">
            <w:drawing>
              <wp:anchor distT="0" distB="0" distL="114300" distR="114300" simplePos="0" relativeHeight="251661312" behindDoc="0" locked="0" layoutInCell="1" allowOverlap="1" wp14:anchorId="10477A94" wp14:editId="1E14557A">
                <wp:simplePos x="0" y="0"/>
                <wp:positionH relativeFrom="page">
                  <wp:posOffset>8747760</wp:posOffset>
                </wp:positionH>
                <wp:positionV relativeFrom="page">
                  <wp:posOffset>167640</wp:posOffset>
                </wp:positionV>
                <wp:extent cx="1866900" cy="5946140"/>
                <wp:effectExtent l="0" t="0" r="0" b="1651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94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77A94" id="Text Box 180" o:spid="_x0000_s1028" type="#_x0000_t202" style="position:absolute;margin-left:688.8pt;margin-top:13.2pt;width:147pt;height:468.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" filled="f" stroked="f">
                <v:textbox inset="0,0,0,0">
                  <w:txbxContent/>
                </v:textbox>
                <w10:wrap anchorx="page" anchory="page"/>
              </v:shape>
            </w:pict>
          </mc:Fallback>
        </mc:AlternateContent>
      </w:r>
      <w:r w:rsidR="00C16BEF">
        <w:rPr>
          <w:noProof/>
          <w:lang w:val="en-GB" w:eastAsia="en-GB"/>
        </w:rPr>
        <w:drawing>
          <wp:anchor distT="0" distB="0" distL="114300" distR="114300" simplePos="0" relativeHeight="251693056" behindDoc="0" locked="0" layoutInCell="1" allowOverlap="1" wp14:anchorId="772381A6" wp14:editId="6BCAAD9F">
            <wp:simplePos x="0" y="0"/>
            <wp:positionH relativeFrom="page">
              <wp:posOffset>7000875</wp:posOffset>
            </wp:positionH>
            <wp:positionV relativeFrom="page">
              <wp:posOffset>2981960</wp:posOffset>
            </wp:positionV>
            <wp:extent cx="1628140" cy="1371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6" cstate="print">
                      <a:extLst>
                        <a:ext uri="{28A0092B-C50C-407E-A947-70E740481C1C}">
                          <a14:useLocalDpi xmlns:a14="http://schemas.microsoft.com/office/drawing/2010/main" val="0"/>
                        </a:ext>
                      </a:extLst>
                    </a:blip>
                    <a:srcRect l="10452" r="10452"/>
                    <a:stretch>
                      <a:fillRect/>
                    </a:stretch>
                  </pic:blipFill>
                  <pic:spPr>
                    <a:xfrm>
                      <a:off x="0" y="0"/>
                      <a:ext cx="1628140" cy="1371600"/>
                    </a:xfrm>
                    <a:prstGeom prst="rect">
                      <a:avLst/>
                    </a:prstGeom>
                  </pic:spPr>
                </pic:pic>
              </a:graphicData>
            </a:graphic>
            <wp14:sizeRelH relativeFrom="margin">
              <wp14:pctWidth>0</wp14:pctWidth>
            </wp14:sizeRelH>
            <wp14:sizeRelV relativeFrom="margin">
              <wp14:pctHeight>0</wp14:pctHeight>
            </wp14:sizeRelV>
          </wp:anchor>
        </w:drawing>
      </w:r>
      <w:r w:rsidR="00C16BEF">
        <w:rPr>
          <w:noProof/>
          <w:lang w:val="en-GB" w:eastAsia="en-GB"/>
        </w:rPr>
        <w:drawing>
          <wp:anchor distT="0" distB="0" distL="114300" distR="114300" simplePos="0" relativeHeight="251692032" behindDoc="0" locked="0" layoutInCell="1" allowOverlap="1" wp14:anchorId="5F93FB1D" wp14:editId="7A7E1109">
            <wp:simplePos x="0" y="0"/>
            <wp:positionH relativeFrom="page">
              <wp:posOffset>7000875</wp:posOffset>
            </wp:positionH>
            <wp:positionV relativeFrom="page">
              <wp:posOffset>1571625</wp:posOffset>
            </wp:positionV>
            <wp:extent cx="1637030" cy="137160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7" cstate="print">
                      <a:extLst>
                        <a:ext uri="{28A0092B-C50C-407E-A947-70E740481C1C}">
                          <a14:useLocalDpi xmlns:a14="http://schemas.microsoft.com/office/drawing/2010/main" val="0"/>
                        </a:ext>
                      </a:extLst>
                    </a:blip>
                    <a:srcRect l="10221" r="10221"/>
                    <a:stretch>
                      <a:fillRect/>
                    </a:stretch>
                  </pic:blipFill>
                  <pic:spPr>
                    <a:xfrm>
                      <a:off x="0" y="0"/>
                      <a:ext cx="1637030" cy="1371600"/>
                    </a:xfrm>
                    <a:prstGeom prst="rect">
                      <a:avLst/>
                    </a:prstGeom>
                  </pic:spPr>
                </pic:pic>
              </a:graphicData>
            </a:graphic>
            <wp14:sizeRelH relativeFrom="margin">
              <wp14:pctWidth>0</wp14:pctWidth>
            </wp14:sizeRelH>
            <wp14:sizeRelV relativeFrom="margin">
              <wp14:pctHeight>0</wp14:pctHeight>
            </wp14:sizeRelV>
          </wp:anchor>
        </w:drawing>
      </w:r>
      <w:r w:rsidR="00C16BEF">
        <w:rPr>
          <w:noProof/>
          <w:lang w:val="en-GB" w:eastAsia="en-GB"/>
        </w:rPr>
        <w:drawing>
          <wp:anchor distT="0" distB="0" distL="114300" distR="114300" simplePos="0" relativeHeight="251691008" behindDoc="0" locked="0" layoutInCell="1" allowOverlap="1" wp14:anchorId="24980D41" wp14:editId="40B85CA7">
            <wp:simplePos x="0" y="0"/>
            <wp:positionH relativeFrom="page">
              <wp:posOffset>7001510</wp:posOffset>
            </wp:positionH>
            <wp:positionV relativeFrom="page">
              <wp:posOffset>152400</wp:posOffset>
            </wp:positionV>
            <wp:extent cx="1637030" cy="1371600"/>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8" cstate="print">
                      <a:extLst>
                        <a:ext uri="{28A0092B-C50C-407E-A947-70E740481C1C}">
                          <a14:useLocalDpi xmlns:a14="http://schemas.microsoft.com/office/drawing/2010/main" val="0"/>
                        </a:ext>
                      </a:extLst>
                    </a:blip>
                    <a:srcRect l="10236" r="10236"/>
                    <a:stretch>
                      <a:fillRect/>
                    </a:stretch>
                  </pic:blipFill>
                  <pic:spPr>
                    <a:xfrm>
                      <a:off x="0" y="0"/>
                      <a:ext cx="1637030" cy="1371600"/>
                    </a:xfrm>
                    <a:prstGeom prst="rect">
                      <a:avLst/>
                    </a:prstGeom>
                  </pic:spPr>
                </pic:pic>
              </a:graphicData>
            </a:graphic>
            <wp14:sizeRelH relativeFrom="margin">
              <wp14:pctWidth>0</wp14:pctWidth>
            </wp14:sizeRelH>
            <wp14:sizeRelV relativeFrom="margin">
              <wp14:pctHeight>0</wp14:pctHeight>
            </wp14:sizeRelV>
          </wp:anchor>
        </w:drawing>
      </w:r>
      <w:r w:rsidR="00C16BEF">
        <w:rPr>
          <w:noProof/>
          <w:lang w:val="en-GB" w:eastAsia="en-GB"/>
        </w:rPr>
        <w:drawing>
          <wp:anchor distT="0" distB="0" distL="114300" distR="114300" simplePos="0" relativeHeight="251689984" behindDoc="0" locked="0" layoutInCell="1" allowOverlap="1" wp14:anchorId="1D993DBF" wp14:editId="7143D799">
            <wp:simplePos x="0" y="0"/>
            <wp:positionH relativeFrom="page">
              <wp:posOffset>4561840</wp:posOffset>
            </wp:positionH>
            <wp:positionV relativeFrom="page">
              <wp:posOffset>4467225</wp:posOffset>
            </wp:positionV>
            <wp:extent cx="4067175" cy="2659380"/>
            <wp:effectExtent l="0" t="0" r="9525"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9">
                      <a:extLst>
                        <a:ext uri="{28A0092B-C50C-407E-A947-70E740481C1C}">
                          <a14:useLocalDpi xmlns:a14="http://schemas.microsoft.com/office/drawing/2010/main" val="0"/>
                        </a:ext>
                      </a:extLst>
                    </a:blip>
                    <a:srcRect t="902" b="902"/>
                    <a:stretch>
                      <a:fillRect/>
                    </a:stretch>
                  </pic:blipFill>
                  <pic:spPr>
                    <a:xfrm>
                      <a:off x="0" y="0"/>
                      <a:ext cx="4067175" cy="2659380"/>
                    </a:xfrm>
                    <a:prstGeom prst="rect">
                      <a:avLst/>
                    </a:prstGeom>
                  </pic:spPr>
                </pic:pic>
              </a:graphicData>
            </a:graphic>
            <wp14:sizeRelH relativeFrom="margin">
              <wp14:pctWidth>0</wp14:pctWidth>
            </wp14:sizeRelH>
            <wp14:sizeRelV relativeFrom="margin">
              <wp14:pctHeight>0</wp14:pctHeight>
            </wp14:sizeRelV>
          </wp:anchor>
        </w:drawing>
      </w:r>
      <w:r w:rsidR="00C16BEF">
        <w:rPr>
          <w:noProof/>
          <w:lang w:val="en-GB" w:eastAsia="en-GB"/>
        </w:rPr>
        <w:drawing>
          <wp:anchor distT="0" distB="0" distL="114300" distR="114300" simplePos="0" relativeHeight="251688960" behindDoc="0" locked="0" layoutInCell="1" allowOverlap="1" wp14:anchorId="18A7EF09" wp14:editId="3457C800">
            <wp:simplePos x="0" y="0"/>
            <wp:positionH relativeFrom="page">
              <wp:posOffset>390525</wp:posOffset>
            </wp:positionH>
            <wp:positionV relativeFrom="page">
              <wp:posOffset>4467225</wp:posOffset>
            </wp:positionV>
            <wp:extent cx="4067175" cy="265303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0">
                      <a:extLst>
                        <a:ext uri="{28A0092B-C50C-407E-A947-70E740481C1C}">
                          <a14:useLocalDpi xmlns:a14="http://schemas.microsoft.com/office/drawing/2010/main" val="0"/>
                        </a:ext>
                      </a:extLst>
                    </a:blip>
                    <a:srcRect t="1031" b="1031"/>
                    <a:stretch>
                      <a:fillRect/>
                    </a:stretch>
                  </pic:blipFill>
                  <pic:spPr>
                    <a:xfrm>
                      <a:off x="0" y="0"/>
                      <a:ext cx="4067175" cy="2653030"/>
                    </a:xfrm>
                    <a:prstGeom prst="rect">
                      <a:avLst/>
                    </a:prstGeom>
                  </pic:spPr>
                </pic:pic>
              </a:graphicData>
            </a:graphic>
            <wp14:sizeRelH relativeFrom="margin">
              <wp14:pctWidth>0</wp14:pctWidth>
            </wp14:sizeRelH>
            <wp14:sizeRelV relativeFrom="margin">
              <wp14:pctHeight>0</wp14:pctHeight>
            </wp14:sizeRelV>
          </wp:anchor>
        </w:drawing>
      </w:r>
      <w:r w:rsidR="00C16BEF">
        <w:rPr>
          <w:noProof/>
          <w:lang w:val="en-GB" w:eastAsia="en-GB"/>
        </w:rPr>
        <w:drawing>
          <wp:anchor distT="0" distB="0" distL="114300" distR="114300" simplePos="0" relativeHeight="251687936" behindDoc="0" locked="0" layoutInCell="1" allowOverlap="1" wp14:anchorId="606048B0" wp14:editId="17CB78C2">
            <wp:simplePos x="0" y="0"/>
            <wp:positionH relativeFrom="page">
              <wp:posOffset>393065</wp:posOffset>
            </wp:positionH>
            <wp:positionV relativeFrom="page">
              <wp:posOffset>147955</wp:posOffset>
            </wp:positionV>
            <wp:extent cx="6515735" cy="42005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1">
                      <a:extLst>
                        <a:ext uri="{28A0092B-C50C-407E-A947-70E740481C1C}">
                          <a14:useLocalDpi xmlns:a14="http://schemas.microsoft.com/office/drawing/2010/main" val="0"/>
                        </a:ext>
                      </a:extLst>
                    </a:blip>
                    <a:srcRect t="1602" b="1602"/>
                    <a:stretch>
                      <a:fillRect/>
                    </a:stretch>
                  </pic:blipFill>
                  <pic:spPr>
                    <a:xfrm>
                      <a:off x="0" y="0"/>
                      <a:ext cx="6515735" cy="4200525"/>
                    </a:xfrm>
                    <a:prstGeom prst="rect">
                      <a:avLst/>
                    </a:prstGeom>
                  </pic:spPr>
                </pic:pic>
              </a:graphicData>
            </a:graphic>
            <wp14:sizeRelH relativeFrom="margin">
              <wp14:pctWidth>0</wp14:pctWidth>
            </wp14:sizeRelH>
            <wp14:sizeRelV relativeFrom="margin">
              <wp14:pctHeight>0</wp14:pctHeight>
            </wp14:sizeRelV>
          </wp:anchor>
        </w:drawing>
      </w:r>
    </w:p>
    <w:p w14:paraId="6FEC4400" w14:textId="1A89BCE7" w:rsidR="00C16BEF" w:rsidRDefault="00C16BEF" w:rsidP="00402050">
      <w:r>
        <w:rPr>
          <w:noProof/>
          <w:lang w:val="en-GB" w:eastAsia="en-GB"/>
        </w:rPr>
        <w:lastRenderedPageBreak/>
        <w:drawing>
          <wp:anchor distT="0" distB="0" distL="114300" distR="114300" simplePos="0" relativeHeight="251686912" behindDoc="0" locked="0" layoutInCell="1" allowOverlap="1" wp14:anchorId="36560E1F" wp14:editId="68AE9C99">
            <wp:simplePos x="0" y="0"/>
            <wp:positionH relativeFrom="page">
              <wp:posOffset>1447800</wp:posOffset>
            </wp:positionH>
            <wp:positionV relativeFrom="page">
              <wp:posOffset>182880</wp:posOffset>
            </wp:positionV>
            <wp:extent cx="8260080" cy="5266055"/>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60080" cy="5266055"/>
                    </a:xfrm>
                    <a:prstGeom prst="rect">
                      <a:avLst/>
                    </a:prstGeom>
                  </pic:spPr>
                </pic:pic>
              </a:graphicData>
            </a:graphic>
            <wp14:sizeRelH relativeFrom="margin">
              <wp14:pctWidth>0</wp14:pctWidth>
            </wp14:sizeRelH>
            <wp14:sizeRelV relativeFrom="margin">
              <wp14:pctHeight>0</wp14:pctHeight>
            </wp14:sizeRelV>
          </wp:anchor>
        </w:drawing>
      </w:r>
    </w:p>
    <w:p w14:paraId="55F9A19E" w14:textId="77777777" w:rsidR="00C16BEF" w:rsidRDefault="00C16BEF">
      <w:pPr>
        <w:sectPr w:rsidR="00C16BEF" w:rsidSect="00524630">
          <w:headerReference w:type="default" r:id="rId23"/>
          <w:footerReference w:type="default" r:id="rId24"/>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82816" behindDoc="0" locked="0" layoutInCell="1" allowOverlap="1" wp14:anchorId="34FCBF47" wp14:editId="5F42D9BD">
            <wp:simplePos x="0" y="0"/>
            <wp:positionH relativeFrom="column">
              <wp:posOffset>5548045</wp:posOffset>
            </wp:positionH>
            <wp:positionV relativeFrom="paragraph">
              <wp:posOffset>6542791</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0" locked="0" layoutInCell="1" allowOverlap="1" wp14:anchorId="22A8046C" wp14:editId="34619E5B">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00135C1D" wp14:editId="01C17B03">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7698D796" wp14:editId="60939783">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19285455" wp14:editId="3B380F41">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5408" behindDoc="0" locked="0" layoutInCell="1" allowOverlap="1" wp14:anchorId="70AE0A4D" wp14:editId="5FCE1612">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23CD3" w14:textId="77777777" w:rsidR="00C16BEF" w:rsidRPr="00D67BF2" w:rsidRDefault="00C16BEF"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3843A13" w14:textId="77777777" w:rsidR="00C16BEF" w:rsidRPr="00D67BF2" w:rsidRDefault="00C16BEF"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62B4D96B" w14:textId="77777777" w:rsidR="00C16BEF" w:rsidRPr="006E5E97" w:rsidRDefault="00C16BEF"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E0A4D" id="Text Box 233" o:spid="_x0000_s1029" type="#_x0000_t202" style="position:absolute;margin-left:36.9pt;margin-top:445.6pt;width:769.55pt;height: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" filled="f" stroked="f">
                <v:textbox inset="0,0,0,0">
                  <w:txbxContent>
                    <w:p w14:paraId="53223CD3" w14:textId="77777777" w:rsidR="00C16BEF" w:rsidRPr="00D67BF2" w:rsidRDefault="00C16BEF"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3843A13" w14:textId="77777777" w:rsidR="00C16BEF" w:rsidRPr="00D67BF2" w:rsidRDefault="00C16BEF"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62B4D96B" w14:textId="77777777" w:rsidR="00C16BEF" w:rsidRPr="006E5E97" w:rsidRDefault="00C16BEF"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64384" behindDoc="0" locked="0" layoutInCell="1" allowOverlap="1" wp14:anchorId="0031922D" wp14:editId="08C16F77">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50948" id="Group 230" o:spid="_x0000_s1026" style="position:absolute;margin-left:35.45pt;margin-top:489.05pt;width:771pt;height:4.25pt;z-index:251664384;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7FDDD4A9" wp14:editId="7C345AF5">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75E1" w14:textId="77777777" w:rsidR="00C16BEF" w:rsidRPr="005176B6" w:rsidRDefault="00C16BEF" w:rsidP="00A353FE">
                            <w:pPr>
                              <w:rPr>
                                <w:rFonts w:ascii="Helvetica 45 Light" w:hAnsi="Helvetica 45 Light"/>
                                <w:sz w:val="2"/>
                                <w:szCs w:val="2"/>
                                <w:lang w:val="en-GB"/>
                              </w:rPr>
                            </w:pPr>
                            <w:r w:rsidRPr="0020312C">
                              <w:rPr>
                                <w:rFonts w:ascii="Helvetica 45 Light" w:hAnsi="Helvetica 45 Light"/>
                                <w:noProof/>
                                <w:sz w:val="20"/>
                                <w:szCs w:val="20"/>
                                <w:lang w:val="en-GB"/>
                              </w:rPr>
                              <w:t>3 Anglers Court,  Spittal Street,  Marlow,  Bucks,  SL7 3HJ</w:t>
                            </w:r>
                          </w:p>
                          <w:p w14:paraId="1C49FB47" w14:textId="77777777" w:rsidR="00C16BEF" w:rsidRPr="005176B6" w:rsidRDefault="00C16BEF" w:rsidP="00A353FE">
                            <w:pPr>
                              <w:rPr>
                                <w:rFonts w:ascii="Helvetica 45 Light" w:hAnsi="Helvetica 45 Light"/>
                                <w:color w:val="EC008C"/>
                                <w:sz w:val="2"/>
                                <w:szCs w:val="2"/>
                                <w:lang w:val="en-GB"/>
                              </w:rPr>
                            </w:pPr>
                            <w:r w:rsidRPr="0020312C">
                              <w:rPr>
                                <w:rFonts w:ascii="Helvetica 45 Light" w:hAnsi="Helvetica 45 Light"/>
                                <w:noProof/>
                                <w:color w:val="EC008C"/>
                                <w:sz w:val="34"/>
                                <w:szCs w:val="34"/>
                                <w:lang w:val="en-GB"/>
                              </w:rPr>
                              <w:t>01628 333800</w:t>
                            </w:r>
                          </w:p>
                          <w:p w14:paraId="5D3991A8" w14:textId="77777777" w:rsidR="00C16BEF" w:rsidRPr="005176B6" w:rsidRDefault="00C16BEF"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495C316" w14:textId="77777777" w:rsidR="00C16BEF" w:rsidRPr="005176B6" w:rsidRDefault="00C16BEF"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D4A9" id="Text Box 221" o:spid="_x0000_s1030" type="#_x0000_t202" style="position:absolute;margin-left:35.45pt;margin-top:507.15pt;width:186.9pt;height:63.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" filled="f" stroked="f">
                <v:textbox inset="0,0,0,0">
                  <w:txbxContent>
                    <w:p w14:paraId="2EAF75E1" w14:textId="77777777" w:rsidR="00C16BEF" w:rsidRPr="005176B6" w:rsidRDefault="00C16BEF" w:rsidP="00A353FE">
                      <w:pPr>
                        <w:rPr>
                          <w:rFonts w:ascii="Helvetica 45 Light" w:hAnsi="Helvetica 45 Light"/>
                          <w:sz w:val="2"/>
                          <w:szCs w:val="2"/>
                          <w:lang w:val="en-GB"/>
                        </w:rPr>
                      </w:pPr>
                      <w:r w:rsidRPr="0020312C">
                        <w:rPr>
                          <w:rFonts w:ascii="Helvetica 45 Light" w:hAnsi="Helvetica 45 Light"/>
                          <w:noProof/>
                          <w:sz w:val="20"/>
                          <w:szCs w:val="20"/>
                          <w:lang w:val="en-GB"/>
                        </w:rPr>
                        <w:t>3 Anglers Court,  Spittal Street,  Marlow,  Bucks,  SL7 3HJ</w:t>
                      </w:r>
                    </w:p>
                    <w:p w14:paraId="1C49FB47" w14:textId="77777777" w:rsidR="00C16BEF" w:rsidRPr="005176B6" w:rsidRDefault="00C16BEF" w:rsidP="00A353FE">
                      <w:pPr>
                        <w:rPr>
                          <w:rFonts w:ascii="Helvetica 45 Light" w:hAnsi="Helvetica 45 Light"/>
                          <w:color w:val="EC008C"/>
                          <w:sz w:val="2"/>
                          <w:szCs w:val="2"/>
                          <w:lang w:val="en-GB"/>
                        </w:rPr>
                      </w:pPr>
                      <w:r w:rsidRPr="0020312C">
                        <w:rPr>
                          <w:rFonts w:ascii="Helvetica 45 Light" w:hAnsi="Helvetica 45 Light"/>
                          <w:noProof/>
                          <w:color w:val="EC008C"/>
                          <w:sz w:val="34"/>
                          <w:szCs w:val="34"/>
                          <w:lang w:val="en-GB"/>
                        </w:rPr>
                        <w:t>01628 333800</w:t>
                      </w:r>
                    </w:p>
                    <w:p w14:paraId="5D3991A8" w14:textId="77777777" w:rsidR="00C16BEF" w:rsidRPr="005176B6" w:rsidRDefault="00C16BEF"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495C316" w14:textId="77777777" w:rsidR="00C16BEF" w:rsidRPr="005176B6" w:rsidRDefault="00C16BEF" w:rsidP="00A353FE">
                      <w:pPr>
                        <w:rPr>
                          <w:sz w:val="20"/>
                          <w:szCs w:val="20"/>
                        </w:rPr>
                      </w:pPr>
                    </w:p>
                  </w:txbxContent>
                </v:textbox>
                <w10:wrap anchorx="page" anchory="page"/>
              </v:shape>
            </w:pict>
          </mc:Fallback>
        </mc:AlternateContent>
      </w:r>
    </w:p>
    <w:p w14:paraId="64BA20B5" w14:textId="77777777" w:rsidR="00C16BEF" w:rsidRDefault="00C16BEF"/>
    <w:sectPr w:rsidR="00C16BEF" w:rsidSect="00C16BEF">
      <w:headerReference w:type="default" r:id="rId30"/>
      <w:footerReference w:type="default" r:id="rId31"/>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87C25" w14:textId="77777777" w:rsidR="00C16BEF" w:rsidRDefault="00C16BEF">
      <w:r>
        <w:separator/>
      </w:r>
    </w:p>
  </w:endnote>
  <w:endnote w:type="continuationSeparator" w:id="0">
    <w:p w14:paraId="0E2EB648" w14:textId="77777777" w:rsidR="00C16BEF" w:rsidRDefault="00C1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panose1 w:val="020B0500000000000000"/>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8665" w14:textId="77777777" w:rsidR="00C16BEF" w:rsidRDefault="00C16BEF">
    <w:r>
      <w:rPr>
        <w:noProof/>
        <w:lang w:val="en-GB" w:eastAsia="en-GB"/>
      </w:rPr>
      <w:drawing>
        <wp:anchor distT="0" distB="0" distL="114300" distR="114300" simplePos="0" relativeHeight="251659264" behindDoc="0" locked="1" layoutInCell="1" allowOverlap="1" wp14:anchorId="6934788E" wp14:editId="1D01BE39">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F3CC" w14:textId="77777777" w:rsidR="00C16BEF" w:rsidRDefault="00C16BE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DD5E"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25892" w14:textId="77777777" w:rsidR="00C16BEF" w:rsidRDefault="00C16BEF">
      <w:r>
        <w:separator/>
      </w:r>
    </w:p>
  </w:footnote>
  <w:footnote w:type="continuationSeparator" w:id="0">
    <w:p w14:paraId="7DF354B4" w14:textId="77777777" w:rsidR="00C16BEF" w:rsidRDefault="00C16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1CEB" w14:textId="77777777" w:rsidR="00C16BEF" w:rsidRDefault="00C16BEF">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300D" w14:textId="77777777" w:rsidR="00C16BEF" w:rsidRDefault="00C16B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8793"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A9"/>
    <w:rsid w:val="0000628C"/>
    <w:rsid w:val="00021B19"/>
    <w:rsid w:val="00037740"/>
    <w:rsid w:val="0004715E"/>
    <w:rsid w:val="00061877"/>
    <w:rsid w:val="000700D3"/>
    <w:rsid w:val="00091675"/>
    <w:rsid w:val="00097266"/>
    <w:rsid w:val="000A2D89"/>
    <w:rsid w:val="000C39B5"/>
    <w:rsid w:val="00116DDA"/>
    <w:rsid w:val="00126C76"/>
    <w:rsid w:val="00133847"/>
    <w:rsid w:val="00137243"/>
    <w:rsid w:val="0015555D"/>
    <w:rsid w:val="001B24F4"/>
    <w:rsid w:val="001B30B9"/>
    <w:rsid w:val="001C2C45"/>
    <w:rsid w:val="001D056B"/>
    <w:rsid w:val="001D37A2"/>
    <w:rsid w:val="00243C67"/>
    <w:rsid w:val="00273B63"/>
    <w:rsid w:val="002A4BD9"/>
    <w:rsid w:val="002A5012"/>
    <w:rsid w:val="002C5B86"/>
    <w:rsid w:val="002F1726"/>
    <w:rsid w:val="003167C3"/>
    <w:rsid w:val="00340A7A"/>
    <w:rsid w:val="00350B62"/>
    <w:rsid w:val="003928DC"/>
    <w:rsid w:val="00393EF0"/>
    <w:rsid w:val="003A74A2"/>
    <w:rsid w:val="003B6EE8"/>
    <w:rsid w:val="003D259C"/>
    <w:rsid w:val="003D5527"/>
    <w:rsid w:val="003D5B97"/>
    <w:rsid w:val="00402050"/>
    <w:rsid w:val="00405F07"/>
    <w:rsid w:val="00414CEB"/>
    <w:rsid w:val="00421692"/>
    <w:rsid w:val="00445E2E"/>
    <w:rsid w:val="00463B2C"/>
    <w:rsid w:val="004B18A9"/>
    <w:rsid w:val="004B76A7"/>
    <w:rsid w:val="004E524E"/>
    <w:rsid w:val="004E703F"/>
    <w:rsid w:val="00505BE4"/>
    <w:rsid w:val="00524630"/>
    <w:rsid w:val="00525E81"/>
    <w:rsid w:val="0055526E"/>
    <w:rsid w:val="00591147"/>
    <w:rsid w:val="00595920"/>
    <w:rsid w:val="0059728E"/>
    <w:rsid w:val="006241B5"/>
    <w:rsid w:val="006311EA"/>
    <w:rsid w:val="00655F28"/>
    <w:rsid w:val="006573F9"/>
    <w:rsid w:val="00670AA4"/>
    <w:rsid w:val="006B655A"/>
    <w:rsid w:val="006C1C6C"/>
    <w:rsid w:val="006F15CE"/>
    <w:rsid w:val="006F7D08"/>
    <w:rsid w:val="0071286C"/>
    <w:rsid w:val="00734717"/>
    <w:rsid w:val="007436E0"/>
    <w:rsid w:val="00752B39"/>
    <w:rsid w:val="0077210E"/>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7B6B"/>
    <w:rsid w:val="00943131"/>
    <w:rsid w:val="00964ADC"/>
    <w:rsid w:val="0097108B"/>
    <w:rsid w:val="00990EBE"/>
    <w:rsid w:val="009A53A5"/>
    <w:rsid w:val="009A710A"/>
    <w:rsid w:val="009B3206"/>
    <w:rsid w:val="009D317D"/>
    <w:rsid w:val="009E581E"/>
    <w:rsid w:val="009F0A1A"/>
    <w:rsid w:val="00A004C5"/>
    <w:rsid w:val="00A07818"/>
    <w:rsid w:val="00A26A25"/>
    <w:rsid w:val="00A31322"/>
    <w:rsid w:val="00A353FE"/>
    <w:rsid w:val="00A41F83"/>
    <w:rsid w:val="00A52FD7"/>
    <w:rsid w:val="00A83B15"/>
    <w:rsid w:val="00A84AEE"/>
    <w:rsid w:val="00A87D4A"/>
    <w:rsid w:val="00AC0BF1"/>
    <w:rsid w:val="00B103A3"/>
    <w:rsid w:val="00B20D44"/>
    <w:rsid w:val="00B223C9"/>
    <w:rsid w:val="00B30AA8"/>
    <w:rsid w:val="00B35623"/>
    <w:rsid w:val="00B41511"/>
    <w:rsid w:val="00B75847"/>
    <w:rsid w:val="00C16BEF"/>
    <w:rsid w:val="00C2131D"/>
    <w:rsid w:val="00C23430"/>
    <w:rsid w:val="00C42AA5"/>
    <w:rsid w:val="00C44E3D"/>
    <w:rsid w:val="00C76E3F"/>
    <w:rsid w:val="00C845B3"/>
    <w:rsid w:val="00CB2DD0"/>
    <w:rsid w:val="00CC38E4"/>
    <w:rsid w:val="00CF57A9"/>
    <w:rsid w:val="00D05F88"/>
    <w:rsid w:val="00D176AF"/>
    <w:rsid w:val="00D51E3A"/>
    <w:rsid w:val="00D7203E"/>
    <w:rsid w:val="00D824E9"/>
    <w:rsid w:val="00DC193B"/>
    <w:rsid w:val="00DC24E3"/>
    <w:rsid w:val="00DD1EA7"/>
    <w:rsid w:val="00DD3CAC"/>
    <w:rsid w:val="00DE51C8"/>
    <w:rsid w:val="00DF33EC"/>
    <w:rsid w:val="00DF60E1"/>
    <w:rsid w:val="00E22647"/>
    <w:rsid w:val="00E330EC"/>
    <w:rsid w:val="00E33730"/>
    <w:rsid w:val="00E70DE0"/>
    <w:rsid w:val="00E752A6"/>
    <w:rsid w:val="00EB7D39"/>
    <w:rsid w:val="00F16541"/>
    <w:rsid w:val="00F221FD"/>
    <w:rsid w:val="00F55FDA"/>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2ED5B720"/>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9.wmf"/><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wmf"/><Relationship Id="rId30" Type="http://schemas.openxmlformats.org/officeDocument/2006/relationships/header" Target="header3.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11</TotalTime>
  <Pages>4</Pages>
  <Words>0</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Simon Bonner</cp:lastModifiedBy>
  <cp:revision>2</cp:revision>
  <dcterms:created xsi:type="dcterms:W3CDTF">2024-08-14T13:23:00Z</dcterms:created>
  <dcterms:modified xsi:type="dcterms:W3CDTF">2024-08-14T13:34:00Z</dcterms:modified>
</cp:coreProperties>
</file>